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28C0E">
      <w:pPr>
        <w:spacing w:before="61" w:line="224" w:lineRule="auto"/>
        <w:ind w:left="29"/>
        <w:rPr>
          <w:rFonts w:ascii="黑体" w:hAnsi="黑体" w:eastAsia="黑体" w:cs="黑体"/>
          <w:b/>
          <w:bCs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  <w:t>附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件2</w:t>
      </w:r>
    </w:p>
    <w:p w14:paraId="1229B237">
      <w:pPr>
        <w:spacing w:before="214" w:line="222" w:lineRule="auto"/>
        <w:jc w:val="center"/>
        <w:rPr>
          <w:rFonts w:ascii="宋体" w:hAnsi="宋体" w:eastAsia="宋体" w:cs="宋体"/>
          <w:spacing w:val="12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33"/>
          <w:sz w:val="44"/>
          <w:szCs w:val="44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33"/>
          <w:sz w:val="44"/>
          <w:szCs w:val="44"/>
        </w:rPr>
        <w:t>四川省重点签约剧本申报表</w:t>
      </w:r>
    </w:p>
    <w:p w14:paraId="6C384AAD">
      <w:pPr>
        <w:spacing w:before="104" w:line="230" w:lineRule="auto"/>
        <w:jc w:val="both"/>
        <w:rPr>
          <w:rFonts w:ascii="宋体" w:hAnsi="宋体" w:eastAsia="宋体" w:cs="宋体"/>
          <w:spacing w:val="11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pacing w:val="12"/>
          <w:sz w:val="32"/>
          <w:szCs w:val="32"/>
        </w:rPr>
        <w:t xml:space="preserve">推荐单位(盖章)                   </w:t>
      </w:r>
      <w:r>
        <w:rPr>
          <w:rFonts w:hint="default" w:ascii="Times New Roman" w:hAnsi="Times New Roman" w:eastAsia="方正公文仿宋" w:cs="Times New Roman"/>
          <w:spacing w:val="11"/>
          <w:sz w:val="32"/>
          <w:szCs w:val="32"/>
        </w:rPr>
        <w:t xml:space="preserve">  </w:t>
      </w:r>
      <w:r>
        <w:rPr>
          <w:rFonts w:hint="default" w:ascii="Times New Roman" w:hAnsi="Times New Roman" w:eastAsia="方正公文仿宋" w:cs="Times New Roman"/>
          <w:spacing w:val="11"/>
          <w:sz w:val="32"/>
          <w:szCs w:val="32"/>
          <w:lang w:val="en-US" w:eastAsia="zh-CN"/>
        </w:rPr>
        <w:t xml:space="preserve">      </w:t>
      </w:r>
    </w:p>
    <w:p w14:paraId="7E9D0A74">
      <w:pPr>
        <w:spacing w:before="104" w:line="230" w:lineRule="auto"/>
        <w:jc w:val="both"/>
        <w:rPr>
          <w:rFonts w:ascii="宋体" w:hAnsi="宋体" w:eastAsia="宋体" w:cs="宋体"/>
          <w:spacing w:val="11"/>
          <w:sz w:val="32"/>
          <w:szCs w:val="32"/>
        </w:rPr>
      </w:pP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58"/>
        <w:gridCol w:w="913"/>
        <w:gridCol w:w="767"/>
        <w:gridCol w:w="76"/>
        <w:gridCol w:w="691"/>
        <w:gridCol w:w="1288"/>
        <w:gridCol w:w="764"/>
        <w:gridCol w:w="574"/>
        <w:gridCol w:w="1649"/>
      </w:tblGrid>
      <w:tr w14:paraId="34BA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60" w:type="dxa"/>
            <w:vAlign w:val="center"/>
          </w:tcPr>
          <w:p w14:paraId="731A97A9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8" w:type="dxa"/>
            <w:vAlign w:val="center"/>
          </w:tcPr>
          <w:p w14:paraId="1311437D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  <w:tc>
          <w:tcPr>
            <w:tcW w:w="913" w:type="dxa"/>
            <w:vAlign w:val="center"/>
          </w:tcPr>
          <w:p w14:paraId="03831A45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67" w:type="dxa"/>
            <w:vAlign w:val="center"/>
          </w:tcPr>
          <w:p w14:paraId="249DBB57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372697FF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88" w:type="dxa"/>
            <w:vAlign w:val="center"/>
          </w:tcPr>
          <w:p w14:paraId="68EB572B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6F39C807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49" w:type="dxa"/>
            <w:vAlign w:val="center"/>
          </w:tcPr>
          <w:p w14:paraId="630DFFB0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</w:tr>
      <w:tr w14:paraId="6DC8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1F37395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0DE4DE18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371" w:type="dxa"/>
            <w:gridSpan w:val="2"/>
            <w:vAlign w:val="center"/>
          </w:tcPr>
          <w:p w14:paraId="0DF4AEAF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650CC352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288" w:type="dxa"/>
            <w:vAlign w:val="center"/>
          </w:tcPr>
          <w:p w14:paraId="705109C6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4286E3C2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49" w:type="dxa"/>
            <w:vAlign w:val="center"/>
          </w:tcPr>
          <w:p w14:paraId="650E8622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</w:tr>
      <w:tr w14:paraId="565F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186C527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262A7B5C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371" w:type="dxa"/>
            <w:gridSpan w:val="2"/>
            <w:vAlign w:val="center"/>
          </w:tcPr>
          <w:p w14:paraId="272D7F38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31E88FF0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979" w:type="dxa"/>
            <w:gridSpan w:val="2"/>
            <w:vAlign w:val="center"/>
          </w:tcPr>
          <w:p w14:paraId="495F2664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 w14:paraId="1106FF5B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223" w:type="dxa"/>
            <w:gridSpan w:val="2"/>
            <w:vAlign w:val="center"/>
          </w:tcPr>
          <w:p w14:paraId="08F2E4BD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</w:tr>
      <w:tr w14:paraId="6917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47691A1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QQ或</w:t>
            </w:r>
          </w:p>
          <w:p w14:paraId="0F2672AB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371" w:type="dxa"/>
            <w:gridSpan w:val="2"/>
            <w:vAlign w:val="center"/>
          </w:tcPr>
          <w:p w14:paraId="2EE0D514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66694287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79" w:type="dxa"/>
            <w:gridSpan w:val="2"/>
            <w:vAlign w:val="center"/>
          </w:tcPr>
          <w:p w14:paraId="667B920B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 w14:paraId="06000DAC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2223" w:type="dxa"/>
            <w:gridSpan w:val="2"/>
            <w:vAlign w:val="center"/>
          </w:tcPr>
          <w:p w14:paraId="2FE02906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</w:tr>
      <w:tr w14:paraId="71CA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6" w:hRule="atLeast"/>
        </w:trPr>
        <w:tc>
          <w:tcPr>
            <w:tcW w:w="960" w:type="dxa"/>
            <w:vAlign w:val="center"/>
          </w:tcPr>
          <w:p w14:paraId="6197AFBE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作者创作成果简介</w:t>
            </w:r>
          </w:p>
          <w:p w14:paraId="474C8AC2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(作品发表、获奖或演出情况)</w:t>
            </w:r>
          </w:p>
        </w:tc>
        <w:tc>
          <w:tcPr>
            <w:tcW w:w="8180" w:type="dxa"/>
            <w:gridSpan w:val="9"/>
            <w:vAlign w:val="center"/>
          </w:tcPr>
          <w:p w14:paraId="40346163">
            <w:pPr>
              <w:spacing w:before="104" w:line="230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vertAlign w:val="baseline"/>
              </w:rPr>
            </w:pPr>
          </w:p>
        </w:tc>
      </w:tr>
    </w:tbl>
    <w:p w14:paraId="3E8FE1FA">
      <w:pPr>
        <w:spacing w:line="44" w:lineRule="exact"/>
      </w:pPr>
    </w:p>
    <w:tbl>
      <w:tblPr>
        <w:tblStyle w:val="7"/>
        <w:tblW w:w="90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784"/>
      </w:tblGrid>
      <w:tr w14:paraId="6D6D5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1" w:hRule="atLeast"/>
        </w:trPr>
        <w:tc>
          <w:tcPr>
            <w:tcW w:w="1234" w:type="dxa"/>
            <w:vAlign w:val="center"/>
          </w:tcPr>
          <w:p w14:paraId="4674A121">
            <w:pPr>
              <w:pStyle w:val="6"/>
              <w:spacing w:before="74" w:line="249" w:lineRule="auto"/>
              <w:ind w:right="157"/>
              <w:jc w:val="center"/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</w:rPr>
              <w:t>申报签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lang w:val="en-US" w:eastAsia="zh-CN"/>
              </w:rPr>
              <w:t>约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</w:rPr>
              <w:t xml:space="preserve"> 重点剧本 名称及内 容简介</w:t>
            </w:r>
          </w:p>
        </w:tc>
        <w:tc>
          <w:tcPr>
            <w:tcW w:w="7784" w:type="dxa"/>
            <w:vAlign w:val="top"/>
          </w:tcPr>
          <w:p w14:paraId="6732F1C5">
            <w:pPr>
              <w:pStyle w:val="6"/>
              <w:spacing w:before="293" w:line="221" w:lineRule="auto"/>
              <w:ind w:left="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艺术形式：               剧</w:t>
            </w:r>
            <w:r>
              <w:rPr>
                <w:rFonts w:hint="eastAsia" w:ascii="黑体" w:hAnsi="黑体" w:eastAsia="黑体" w:cs="黑体"/>
                <w:spacing w:val="3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名：</w:t>
            </w:r>
          </w:p>
          <w:p w14:paraId="4E899D29">
            <w:pPr>
              <w:pStyle w:val="6"/>
              <w:spacing w:before="315" w:line="219" w:lineRule="auto"/>
              <w:ind w:left="120"/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内容梗概或提要：</w:t>
            </w:r>
          </w:p>
        </w:tc>
      </w:tr>
    </w:tbl>
    <w:p w14:paraId="5E0CC5D9">
      <w:pPr>
        <w:spacing w:before="68" w:line="249" w:lineRule="auto"/>
        <w:ind w:right="580"/>
        <w:jc w:val="both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pacing w:val="5"/>
          <w:sz w:val="21"/>
          <w:szCs w:val="21"/>
        </w:rPr>
        <w:t>说明：</w:t>
      </w:r>
      <w:r>
        <w:rPr>
          <w:rFonts w:ascii="宋体" w:hAnsi="宋体" w:eastAsia="宋体" w:cs="宋体"/>
          <w:spacing w:val="5"/>
          <w:kern w:val="2"/>
          <w:sz w:val="21"/>
          <w:szCs w:val="21"/>
          <w:lang w:val="en-US" w:eastAsia="zh-CN" w:bidi="ar-SA"/>
        </w:rPr>
        <w:t>(1)</w:t>
      </w:r>
      <w:r>
        <w:rPr>
          <w:rFonts w:ascii="宋体" w:hAnsi="宋体" w:eastAsia="宋体" w:cs="宋体"/>
          <w:spacing w:val="5"/>
          <w:sz w:val="21"/>
          <w:szCs w:val="21"/>
        </w:rPr>
        <w:t>推荐单位指各市州文旅局、厅直艺术单位；</w:t>
      </w:r>
      <w:r>
        <w:rPr>
          <w:rFonts w:ascii="宋体" w:hAnsi="宋体" w:eastAsia="宋体" w:cs="宋体"/>
          <w:spacing w:val="5"/>
          <w:kern w:val="2"/>
          <w:sz w:val="21"/>
          <w:szCs w:val="21"/>
          <w:lang w:val="en-US" w:eastAsia="zh-CN" w:bidi="ar-SA"/>
        </w:rPr>
        <w:t>(2)</w:t>
      </w:r>
      <w:r>
        <w:rPr>
          <w:rFonts w:ascii="宋体" w:hAnsi="宋体" w:eastAsia="宋体" w:cs="宋体"/>
          <w:spacing w:val="5"/>
          <w:sz w:val="21"/>
          <w:szCs w:val="21"/>
        </w:rPr>
        <w:t>作者可自荐，此表可自行复印；(3)报送本表时，请同时附寄申报签约重点剧本文本一式</w:t>
      </w:r>
      <w:r>
        <w:rPr>
          <w:rFonts w:hint="eastAsia" w:ascii="宋体" w:hAnsi="宋体" w:eastAsia="宋体" w:cs="宋体"/>
          <w:spacing w:val="5"/>
          <w:sz w:val="21"/>
          <w:szCs w:val="21"/>
          <w:lang w:val="en-US" w:eastAsia="zh-CN"/>
        </w:rPr>
        <w:t>十</w:t>
      </w:r>
      <w:r>
        <w:rPr>
          <w:rFonts w:ascii="宋体" w:hAnsi="宋体" w:eastAsia="宋体" w:cs="宋体"/>
          <w:spacing w:val="5"/>
          <w:sz w:val="21"/>
          <w:szCs w:val="21"/>
        </w:rPr>
        <w:t>份，以及电子文档。申报表</w:t>
      </w:r>
      <w:r>
        <w:rPr>
          <w:rFonts w:hint="eastAsia" w:ascii="宋体" w:hAnsi="宋体" w:eastAsia="宋体" w:cs="宋体"/>
          <w:spacing w:val="5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</w:rPr>
        <w:t>剧本文本和电子文本三者缺一不可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。</w:t>
      </w:r>
    </w:p>
    <w:sectPr>
      <w:pgSz w:w="11906" w:h="16838"/>
      <w:pgMar w:top="215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466BCE-EFFD-4081-BAE0-6CB709EDA1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981861-1FBE-4555-9C41-340C057835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8D524D9-0D22-4D3A-B9F9-2D3E81098E00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6F1B7E2-2684-4F6D-8A72-F22D6B9D7D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DVjN2IzZDFiMzI2OTcwMDE3MjA1MTkzMDBmNGEifQ=="/>
    <w:docVar w:name="KSO_WPS_MARK_KEY" w:val="5a92422d-dbec-4443-bf46-cc39bc170c55"/>
  </w:docVars>
  <w:rsids>
    <w:rsidRoot w:val="654A64C0"/>
    <w:rsid w:val="03D138ED"/>
    <w:rsid w:val="04364140"/>
    <w:rsid w:val="103A226A"/>
    <w:rsid w:val="13936861"/>
    <w:rsid w:val="18ED431E"/>
    <w:rsid w:val="1D3E3344"/>
    <w:rsid w:val="1D4209B0"/>
    <w:rsid w:val="20967E8B"/>
    <w:rsid w:val="2F555448"/>
    <w:rsid w:val="3FB47094"/>
    <w:rsid w:val="40832FF5"/>
    <w:rsid w:val="461D4A97"/>
    <w:rsid w:val="50125E3D"/>
    <w:rsid w:val="55D67357"/>
    <w:rsid w:val="5BBA55DA"/>
    <w:rsid w:val="654A64C0"/>
    <w:rsid w:val="65941837"/>
    <w:rsid w:val="6AFE7291"/>
    <w:rsid w:val="6D6D5995"/>
    <w:rsid w:val="77BF0CC6"/>
    <w:rsid w:val="7B3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218</Characters>
  <Lines>0</Lines>
  <Paragraphs>0</Paragraphs>
  <TotalTime>0</TotalTime>
  <ScaleCrop>false</ScaleCrop>
  <LinksUpToDate>false</LinksUpToDate>
  <CharactersWithSpaces>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2024-02-27T03:23:00Z</dcterms:created>
  <dc:creator>蓝雨的ssr</dc:creator>
  <cp:lastModifiedBy>Overlook.</cp:lastModifiedBy>
  <cp:lastPrinted>2025-03-05T03:18:00Z</cp:lastPrinted>
  <dcterms:modified xsi:type="dcterms:W3CDTF">2025-03-05T08:25:22Z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8F0210BCA1A4456E8FE2D2144A4E95F6_13</vt:lpwstr>
  </property>
  <property fmtid="{D5CDD505-2E9C-101B-9397-08002B2CF9AE}" pid="4" name="KSOTemplateDocerSaveRecord">
    <vt:lpwstr>eyJoZGlkIjoiNGZjZTMzMzkzNTllY2VkNGY2MjY2MDU0MmQ2YmUyODYiLCJ1c2VySWQiOiIyNjY2NjI1MjQifQ==</vt:lpwstr>
  </property>
</Properties>
</file>